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27414" w14:textId="77777777" w:rsidR="00052269" w:rsidRPr="004D7E46" w:rsidRDefault="004C11EE" w:rsidP="00131144">
      <w:pPr>
        <w:spacing w:after="0" w:line="360" w:lineRule="auto"/>
        <w:jc w:val="center"/>
        <w:rPr>
          <w:rFonts w:ascii="Arial" w:hAnsi="Arial" w:cs="Arial"/>
          <w:b/>
          <w:lang w:val="en-ID"/>
        </w:rPr>
      </w:pPr>
      <w:r w:rsidRPr="004D7E46">
        <w:rPr>
          <w:rFonts w:ascii="Arial" w:hAnsi="Arial" w:cs="Arial"/>
          <w:b/>
          <w:lang w:val="en-ID"/>
        </w:rPr>
        <w:t>Terms of Reference</w:t>
      </w:r>
    </w:p>
    <w:p w14:paraId="6C4BFDA0" w14:textId="4B7C504F" w:rsidR="004C11EE" w:rsidRPr="004D7E46" w:rsidRDefault="004C11EE" w:rsidP="00131144">
      <w:pPr>
        <w:spacing w:after="0" w:line="360" w:lineRule="auto"/>
        <w:jc w:val="center"/>
        <w:rPr>
          <w:rFonts w:ascii="Arial" w:hAnsi="Arial" w:cs="Arial"/>
          <w:b/>
          <w:lang w:val="en-ID"/>
        </w:rPr>
      </w:pPr>
      <w:r w:rsidRPr="004D7E46">
        <w:rPr>
          <w:rFonts w:ascii="Arial" w:hAnsi="Arial" w:cs="Arial"/>
          <w:b/>
          <w:lang w:val="en-ID"/>
        </w:rPr>
        <w:t xml:space="preserve">Services for </w:t>
      </w:r>
      <w:r w:rsidR="00CF7731">
        <w:rPr>
          <w:rFonts w:ascii="Arial" w:hAnsi="Arial" w:cs="Arial"/>
          <w:b/>
          <w:lang w:val="en-ID"/>
        </w:rPr>
        <w:t>Proofreading</w:t>
      </w:r>
      <w:r w:rsidR="00591FB4">
        <w:rPr>
          <w:rFonts w:ascii="Arial" w:hAnsi="Arial" w:cs="Arial"/>
          <w:b/>
          <w:lang w:val="en-ID"/>
        </w:rPr>
        <w:t xml:space="preserve">, Layout and Design </w:t>
      </w:r>
      <w:r w:rsidR="00CF7731" w:rsidRPr="00CF7731">
        <w:rPr>
          <w:rFonts w:ascii="Arial" w:hAnsi="Arial" w:cs="Arial"/>
          <w:b/>
          <w:lang w:val="en-ID"/>
        </w:rPr>
        <w:t>of ASEAN Disaster Resilience Outlook</w:t>
      </w:r>
    </w:p>
    <w:p w14:paraId="3A4DE593" w14:textId="77777777" w:rsidR="004C11EE" w:rsidRPr="004D7E46" w:rsidRDefault="004C11EE" w:rsidP="00131144">
      <w:pPr>
        <w:spacing w:after="0" w:line="360" w:lineRule="auto"/>
        <w:rPr>
          <w:rFonts w:ascii="Arial" w:hAnsi="Arial" w:cs="Arial"/>
          <w:lang w:val="en-ID"/>
        </w:rPr>
      </w:pPr>
    </w:p>
    <w:p w14:paraId="596D1B62" w14:textId="77777777" w:rsidR="00F77C01" w:rsidRPr="004D7E46" w:rsidRDefault="00F77C01" w:rsidP="00131144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  <w:r w:rsidRPr="004D7E46">
        <w:rPr>
          <w:rFonts w:ascii="Arial" w:hAnsi="Arial" w:cs="Arial"/>
          <w:u w:val="single"/>
          <w:lang w:val="en-ID"/>
        </w:rPr>
        <w:t xml:space="preserve">Background of Assignment: </w:t>
      </w:r>
    </w:p>
    <w:p w14:paraId="49C0566B" w14:textId="77777777" w:rsidR="004D7E46" w:rsidRPr="004D7E46" w:rsidRDefault="004D7E46" w:rsidP="00131144">
      <w:pPr>
        <w:spacing w:after="0" w:line="360" w:lineRule="auto"/>
        <w:jc w:val="both"/>
        <w:rPr>
          <w:rFonts w:ascii="Arial" w:hAnsi="Arial" w:cs="Arial"/>
          <w:lang w:val="en-ID"/>
        </w:rPr>
      </w:pPr>
    </w:p>
    <w:p w14:paraId="72C01C36" w14:textId="75A9003C" w:rsidR="004C11EE" w:rsidRDefault="004C11EE" w:rsidP="00CF7731">
      <w:pPr>
        <w:spacing w:after="0" w:line="360" w:lineRule="auto"/>
        <w:jc w:val="both"/>
        <w:rPr>
          <w:rFonts w:ascii="Arial" w:hAnsi="Arial" w:cs="Arial"/>
          <w:lang w:val="en-ID"/>
        </w:rPr>
      </w:pPr>
      <w:r w:rsidRPr="004D7E46">
        <w:rPr>
          <w:rFonts w:ascii="Arial" w:hAnsi="Arial" w:cs="Arial"/>
          <w:lang w:val="en-ID"/>
        </w:rPr>
        <w:t xml:space="preserve">The ASEAN Secretariat </w:t>
      </w:r>
      <w:r w:rsidR="00CF7731">
        <w:rPr>
          <w:rFonts w:ascii="Arial" w:hAnsi="Arial" w:cs="Arial"/>
          <w:lang w:val="en-ID"/>
        </w:rPr>
        <w:t>and Singapore Civil Defence Force are developing a publication tentatively tit</w:t>
      </w:r>
      <w:r w:rsidR="00AE200B">
        <w:rPr>
          <w:rFonts w:ascii="Arial" w:hAnsi="Arial" w:cs="Arial"/>
          <w:lang w:val="en-ID"/>
        </w:rPr>
        <w:t>l</w:t>
      </w:r>
      <w:r w:rsidR="00CF7731">
        <w:rPr>
          <w:rFonts w:ascii="Arial" w:hAnsi="Arial" w:cs="Arial"/>
          <w:lang w:val="en-ID"/>
        </w:rPr>
        <w:t>e</w:t>
      </w:r>
      <w:r w:rsidR="00AE200B">
        <w:rPr>
          <w:rFonts w:ascii="Arial" w:hAnsi="Arial" w:cs="Arial"/>
          <w:lang w:val="en-ID"/>
        </w:rPr>
        <w:t>d</w:t>
      </w:r>
      <w:r w:rsidR="00CF7731">
        <w:rPr>
          <w:rFonts w:ascii="Arial" w:hAnsi="Arial" w:cs="Arial"/>
          <w:lang w:val="en-ID"/>
        </w:rPr>
        <w:t xml:space="preserve"> “</w:t>
      </w:r>
      <w:r w:rsidR="00CF7731" w:rsidRPr="00CF7731">
        <w:rPr>
          <w:rFonts w:ascii="Arial" w:hAnsi="Arial" w:cs="Arial"/>
          <w:lang w:val="en-ID"/>
        </w:rPr>
        <w:t>ASEAN Disaster Resilience Outlook (2021)- ASEAN’s Journey for a Disaster-Resilient Region</w:t>
      </w:r>
      <w:r w:rsidR="00CF7731">
        <w:rPr>
          <w:rFonts w:ascii="Arial" w:hAnsi="Arial" w:cs="Arial"/>
          <w:lang w:val="en-ID"/>
        </w:rPr>
        <w:t>” (ADRO).</w:t>
      </w:r>
      <w:r w:rsidR="00F77C01" w:rsidRPr="004D7E46">
        <w:rPr>
          <w:rFonts w:ascii="Arial" w:hAnsi="Arial" w:cs="Arial"/>
          <w:lang w:val="en-ID"/>
        </w:rPr>
        <w:t xml:space="preserve"> The </w:t>
      </w:r>
      <w:r w:rsidR="00CF7731">
        <w:rPr>
          <w:rFonts w:ascii="Arial" w:hAnsi="Arial" w:cs="Arial"/>
          <w:lang w:val="en-ID"/>
        </w:rPr>
        <w:t xml:space="preserve">ADRO publication </w:t>
      </w:r>
      <w:r w:rsidR="00F77C01" w:rsidRPr="004D7E46">
        <w:rPr>
          <w:rFonts w:ascii="Arial" w:hAnsi="Arial" w:cs="Arial"/>
          <w:lang w:val="en-ID"/>
        </w:rPr>
        <w:t xml:space="preserve">will be </w:t>
      </w:r>
      <w:r w:rsidR="00F005A6">
        <w:rPr>
          <w:rFonts w:ascii="Arial" w:hAnsi="Arial" w:cs="Arial"/>
          <w:lang w:val="en-ID"/>
        </w:rPr>
        <w:t xml:space="preserve">submitted to </w:t>
      </w:r>
      <w:r w:rsidR="00F77C01" w:rsidRPr="004D7E46">
        <w:rPr>
          <w:rFonts w:ascii="Arial" w:hAnsi="Arial" w:cs="Arial"/>
          <w:lang w:val="en-ID"/>
        </w:rPr>
        <w:t xml:space="preserve">the ASEAN </w:t>
      </w:r>
      <w:r w:rsidR="00CF7731">
        <w:rPr>
          <w:rFonts w:ascii="Arial" w:hAnsi="Arial" w:cs="Arial"/>
          <w:lang w:val="en-ID"/>
        </w:rPr>
        <w:t xml:space="preserve">Committee on Disaster Management (ACDM) </w:t>
      </w:r>
      <w:r w:rsidR="00F005A6">
        <w:rPr>
          <w:rFonts w:ascii="Arial" w:hAnsi="Arial" w:cs="Arial"/>
          <w:lang w:val="en-ID"/>
        </w:rPr>
        <w:t xml:space="preserve">by </w:t>
      </w:r>
      <w:r w:rsidR="00011E32">
        <w:rPr>
          <w:rFonts w:ascii="Arial" w:hAnsi="Arial" w:cs="Arial"/>
          <w:lang w:val="en-ID"/>
        </w:rPr>
        <w:t xml:space="preserve">24 September 2021 </w:t>
      </w:r>
      <w:r w:rsidR="00F005A6">
        <w:rPr>
          <w:rFonts w:ascii="Arial" w:hAnsi="Arial" w:cs="Arial"/>
          <w:lang w:val="en-ID"/>
        </w:rPr>
        <w:t>for endorsement</w:t>
      </w:r>
      <w:r w:rsidR="00F77C01" w:rsidRPr="004D7E46">
        <w:rPr>
          <w:rFonts w:ascii="Arial" w:hAnsi="Arial" w:cs="Arial"/>
          <w:lang w:val="en-ID"/>
        </w:rPr>
        <w:t xml:space="preserve">. </w:t>
      </w:r>
      <w:r w:rsidR="00011E32" w:rsidRPr="004D7E46">
        <w:rPr>
          <w:rFonts w:ascii="Arial" w:hAnsi="Arial" w:cs="Arial"/>
          <w:lang w:val="en-ID"/>
        </w:rPr>
        <w:t xml:space="preserve">The final design of </w:t>
      </w:r>
      <w:r w:rsidR="00011E32">
        <w:rPr>
          <w:rFonts w:ascii="Arial" w:hAnsi="Arial" w:cs="Arial"/>
          <w:lang w:val="en-ID"/>
        </w:rPr>
        <w:t xml:space="preserve">ADRO </w:t>
      </w:r>
      <w:r w:rsidR="00011E32" w:rsidRPr="004D7E46">
        <w:rPr>
          <w:rFonts w:ascii="Arial" w:hAnsi="Arial" w:cs="Arial"/>
          <w:lang w:val="en-ID"/>
        </w:rPr>
        <w:t xml:space="preserve">shall be made available </w:t>
      </w:r>
      <w:r w:rsidR="00011E32">
        <w:rPr>
          <w:rFonts w:ascii="Arial" w:hAnsi="Arial" w:cs="Arial"/>
          <w:lang w:val="en-ID"/>
        </w:rPr>
        <w:t>by</w:t>
      </w:r>
      <w:r w:rsidR="00011E32" w:rsidRPr="004D7E46">
        <w:rPr>
          <w:rFonts w:ascii="Arial" w:hAnsi="Arial" w:cs="Arial"/>
          <w:lang w:val="en-ID"/>
        </w:rPr>
        <w:t xml:space="preserve"> </w:t>
      </w:r>
      <w:r w:rsidR="00011E32">
        <w:rPr>
          <w:rFonts w:ascii="Arial" w:hAnsi="Arial" w:cs="Arial"/>
          <w:lang w:val="en-ID"/>
        </w:rPr>
        <w:t>20</w:t>
      </w:r>
      <w:r w:rsidR="00011E32" w:rsidRPr="004D7E46">
        <w:rPr>
          <w:rFonts w:ascii="Arial" w:hAnsi="Arial" w:cs="Arial"/>
          <w:lang w:val="en-ID"/>
        </w:rPr>
        <w:t xml:space="preserve"> </w:t>
      </w:r>
      <w:r w:rsidR="00011E32">
        <w:rPr>
          <w:rFonts w:ascii="Arial" w:hAnsi="Arial" w:cs="Arial"/>
          <w:lang w:val="en-ID"/>
        </w:rPr>
        <w:t>September 2021</w:t>
      </w:r>
      <w:r w:rsidR="00011E32" w:rsidRPr="004D7E46">
        <w:rPr>
          <w:rFonts w:ascii="Arial" w:hAnsi="Arial" w:cs="Arial"/>
          <w:lang w:val="en-ID"/>
        </w:rPr>
        <w:t xml:space="preserve"> prior to the</w:t>
      </w:r>
      <w:r w:rsidR="00011E32">
        <w:rPr>
          <w:rFonts w:ascii="Arial" w:hAnsi="Arial" w:cs="Arial"/>
          <w:lang w:val="en-ID"/>
        </w:rPr>
        <w:t xml:space="preserve"> submission to the</w:t>
      </w:r>
      <w:r w:rsidR="00011E32" w:rsidRPr="004D7E46">
        <w:rPr>
          <w:rFonts w:ascii="Arial" w:hAnsi="Arial" w:cs="Arial"/>
          <w:lang w:val="en-ID"/>
        </w:rPr>
        <w:t xml:space="preserve"> </w:t>
      </w:r>
      <w:r w:rsidR="00011E32">
        <w:rPr>
          <w:rFonts w:ascii="Arial" w:hAnsi="Arial" w:cs="Arial"/>
          <w:lang w:val="en-ID"/>
        </w:rPr>
        <w:t>ACDM</w:t>
      </w:r>
      <w:r w:rsidR="00011E32" w:rsidRPr="004D7E46">
        <w:rPr>
          <w:rFonts w:ascii="Arial" w:hAnsi="Arial" w:cs="Arial"/>
          <w:lang w:val="en-ID"/>
        </w:rPr>
        <w:t xml:space="preserve">. </w:t>
      </w:r>
      <w:r w:rsidR="00F005A6">
        <w:rPr>
          <w:rFonts w:ascii="Arial" w:hAnsi="Arial" w:cs="Arial"/>
          <w:lang w:val="en-ID"/>
        </w:rPr>
        <w:t xml:space="preserve">The launch of the publication will be conducted at the </w:t>
      </w:r>
      <w:proofErr w:type="spellStart"/>
      <w:r w:rsidR="00F005A6">
        <w:rPr>
          <w:rFonts w:ascii="Arial" w:hAnsi="Arial" w:cs="Arial"/>
          <w:lang w:val="en-ID"/>
        </w:rPr>
        <w:t>sidelines</w:t>
      </w:r>
      <w:proofErr w:type="spellEnd"/>
      <w:r w:rsidR="00F005A6">
        <w:rPr>
          <w:rFonts w:ascii="Arial" w:hAnsi="Arial" w:cs="Arial"/>
          <w:lang w:val="en-ID"/>
        </w:rPr>
        <w:t xml:space="preserve"> of </w:t>
      </w:r>
      <w:r w:rsidR="00F005A6" w:rsidRPr="00F005A6">
        <w:rPr>
          <w:rFonts w:ascii="Arial" w:hAnsi="Arial" w:cs="Arial"/>
          <w:lang w:val="en-ID"/>
        </w:rPr>
        <w:t>the 1st AMMDM Meeting Plus China</w:t>
      </w:r>
      <w:r w:rsidR="007E141F">
        <w:rPr>
          <w:rFonts w:ascii="Arial" w:hAnsi="Arial" w:cs="Arial"/>
          <w:lang w:val="en-ID"/>
        </w:rPr>
        <w:t xml:space="preserve"> to be held in </w:t>
      </w:r>
      <w:r w:rsidR="00011E32">
        <w:rPr>
          <w:rFonts w:ascii="Arial" w:hAnsi="Arial" w:cs="Arial"/>
          <w:lang w:val="en-ID"/>
        </w:rPr>
        <w:t>the week of 11-15 October 2021.</w:t>
      </w:r>
      <w:r w:rsidR="00F005A6">
        <w:rPr>
          <w:rFonts w:ascii="Arial" w:hAnsi="Arial" w:cs="Arial"/>
          <w:lang w:val="en-ID"/>
        </w:rPr>
        <w:t xml:space="preserve"> </w:t>
      </w:r>
    </w:p>
    <w:p w14:paraId="4F073F8C" w14:textId="77777777" w:rsidR="00131144" w:rsidRPr="004D7E46" w:rsidRDefault="00131144" w:rsidP="00131144">
      <w:pPr>
        <w:spacing w:after="0" w:line="360" w:lineRule="auto"/>
        <w:jc w:val="both"/>
        <w:rPr>
          <w:rFonts w:ascii="Arial" w:hAnsi="Arial" w:cs="Arial"/>
          <w:lang w:val="en-ID"/>
        </w:rPr>
      </w:pPr>
    </w:p>
    <w:p w14:paraId="641DC87B" w14:textId="496DE8F7" w:rsidR="00F77C01" w:rsidRDefault="00F77C01" w:rsidP="00131144">
      <w:pPr>
        <w:spacing w:after="0" w:line="360" w:lineRule="auto"/>
        <w:jc w:val="both"/>
        <w:rPr>
          <w:rFonts w:ascii="Arial" w:hAnsi="Arial" w:cs="Arial"/>
          <w:lang w:val="en-ID"/>
        </w:rPr>
      </w:pPr>
      <w:r w:rsidRPr="004D7E46">
        <w:rPr>
          <w:rFonts w:ascii="Arial" w:hAnsi="Arial" w:cs="Arial"/>
          <w:lang w:val="en-ID"/>
        </w:rPr>
        <w:t>The ASEAN Secretariat is seeking a co</w:t>
      </w:r>
      <w:r w:rsidR="00591FB4">
        <w:rPr>
          <w:rFonts w:ascii="Arial" w:hAnsi="Arial" w:cs="Arial"/>
          <w:lang w:val="en-ID"/>
        </w:rPr>
        <w:t xml:space="preserve">ntractor to provide services for proofreading, layout and </w:t>
      </w:r>
      <w:r w:rsidRPr="004D7E46">
        <w:rPr>
          <w:rFonts w:ascii="Arial" w:hAnsi="Arial" w:cs="Arial"/>
          <w:lang w:val="en-ID"/>
        </w:rPr>
        <w:t>design for the</w:t>
      </w:r>
      <w:r w:rsidR="00BD54F0">
        <w:rPr>
          <w:rFonts w:ascii="Arial" w:hAnsi="Arial" w:cs="Arial"/>
          <w:lang w:val="en-ID"/>
        </w:rPr>
        <w:t xml:space="preserve"> A</w:t>
      </w:r>
      <w:r w:rsidR="00591FB4">
        <w:rPr>
          <w:rFonts w:ascii="Arial" w:hAnsi="Arial" w:cs="Arial"/>
          <w:lang w:val="en-ID"/>
        </w:rPr>
        <w:t>DRO publication</w:t>
      </w:r>
      <w:r w:rsidR="00E900BF">
        <w:rPr>
          <w:rFonts w:ascii="Arial" w:hAnsi="Arial" w:cs="Arial"/>
          <w:lang w:val="en-ID"/>
        </w:rPr>
        <w:t xml:space="preserve">, </w:t>
      </w:r>
      <w:r w:rsidR="001046D6">
        <w:rPr>
          <w:rFonts w:ascii="Arial" w:hAnsi="Arial" w:cs="Arial"/>
          <w:lang w:val="en-ID"/>
        </w:rPr>
        <w:t>including also to</w:t>
      </w:r>
      <w:r w:rsidR="00E900BF" w:rsidRPr="00E900BF">
        <w:rPr>
          <w:rFonts w:ascii="Arial" w:hAnsi="Arial" w:cs="Arial"/>
          <w:lang w:val="en-ID"/>
        </w:rPr>
        <w:t xml:space="preserve"> </w:t>
      </w:r>
      <w:r w:rsidR="001046D6">
        <w:rPr>
          <w:rFonts w:ascii="Arial" w:hAnsi="Arial" w:cs="Arial"/>
          <w:lang w:val="en-ID"/>
        </w:rPr>
        <w:t>create</w:t>
      </w:r>
      <w:r w:rsidR="00E900BF" w:rsidRPr="00E900BF">
        <w:rPr>
          <w:rFonts w:ascii="Arial" w:hAnsi="Arial" w:cs="Arial"/>
          <w:lang w:val="en-ID"/>
        </w:rPr>
        <w:t xml:space="preserve"> visually interesting graphs and charts</w:t>
      </w:r>
      <w:r w:rsidR="00591FB4" w:rsidRPr="00E900BF">
        <w:rPr>
          <w:rFonts w:ascii="Arial" w:hAnsi="Arial" w:cs="Arial"/>
          <w:lang w:val="en-ID"/>
        </w:rPr>
        <w:t>.</w:t>
      </w:r>
      <w:r w:rsidR="00591FB4">
        <w:rPr>
          <w:rFonts w:ascii="Arial" w:hAnsi="Arial" w:cs="Arial"/>
          <w:lang w:val="en-ID"/>
        </w:rPr>
        <w:t xml:space="preserve"> </w:t>
      </w:r>
      <w:r w:rsidRPr="004D7E46">
        <w:rPr>
          <w:rFonts w:ascii="Arial" w:hAnsi="Arial" w:cs="Arial"/>
          <w:lang w:val="en-ID"/>
        </w:rPr>
        <w:t xml:space="preserve">The contractor is required to carry the activity of the overall designing and </w:t>
      </w:r>
      <w:proofErr w:type="spellStart"/>
      <w:r w:rsidRPr="004D7E46">
        <w:rPr>
          <w:rFonts w:ascii="Arial" w:hAnsi="Arial" w:cs="Arial"/>
          <w:lang w:val="en-ID"/>
        </w:rPr>
        <w:t>layouting</w:t>
      </w:r>
      <w:proofErr w:type="spellEnd"/>
      <w:r w:rsidRPr="004D7E46">
        <w:rPr>
          <w:rFonts w:ascii="Arial" w:hAnsi="Arial" w:cs="Arial"/>
          <w:lang w:val="en-ID"/>
        </w:rPr>
        <w:t xml:space="preserve"> of the publication which </w:t>
      </w:r>
      <w:r w:rsidR="00E900BF">
        <w:rPr>
          <w:rFonts w:ascii="Arial" w:hAnsi="Arial" w:cs="Arial"/>
          <w:lang w:val="en-ID"/>
        </w:rPr>
        <w:t xml:space="preserve">potentially </w:t>
      </w:r>
      <w:r w:rsidRPr="004D7E46">
        <w:rPr>
          <w:rFonts w:ascii="Arial" w:hAnsi="Arial" w:cs="Arial"/>
          <w:lang w:val="en-ID"/>
        </w:rPr>
        <w:t xml:space="preserve">consists of around </w:t>
      </w:r>
      <w:r w:rsidR="00E900BF" w:rsidRPr="00E900BF">
        <w:rPr>
          <w:rFonts w:ascii="Arial" w:hAnsi="Arial" w:cs="Arial"/>
          <w:lang w:val="en-ID"/>
        </w:rPr>
        <w:t>100</w:t>
      </w:r>
      <w:r w:rsidR="00E10302" w:rsidRPr="00E900BF">
        <w:rPr>
          <w:rFonts w:ascii="Arial" w:hAnsi="Arial" w:cs="Arial"/>
          <w:lang w:val="en-ID"/>
        </w:rPr>
        <w:t xml:space="preserve"> </w:t>
      </w:r>
      <w:r w:rsidRPr="00E900BF">
        <w:rPr>
          <w:rFonts w:ascii="Arial" w:hAnsi="Arial" w:cs="Arial"/>
          <w:lang w:val="en-ID"/>
        </w:rPr>
        <w:t>A4</w:t>
      </w:r>
      <w:r w:rsidRPr="004D7E46">
        <w:rPr>
          <w:rFonts w:ascii="Arial" w:hAnsi="Arial" w:cs="Arial"/>
          <w:lang w:val="en-ID"/>
        </w:rPr>
        <w:t xml:space="preserve"> pages. </w:t>
      </w:r>
      <w:r w:rsidR="004D7E46" w:rsidRPr="004D7E46">
        <w:rPr>
          <w:rFonts w:ascii="Arial" w:hAnsi="Arial" w:cs="Arial"/>
          <w:lang w:val="en-ID"/>
        </w:rPr>
        <w:t xml:space="preserve">The layout design and specifications will be decided in consultation with the </w:t>
      </w:r>
      <w:r w:rsidR="00131144">
        <w:rPr>
          <w:rFonts w:ascii="Arial" w:hAnsi="Arial" w:cs="Arial"/>
          <w:lang w:val="en-ID"/>
        </w:rPr>
        <w:t xml:space="preserve">Disaster Management and Humanitarian Assistance (DMHA) of the </w:t>
      </w:r>
      <w:r w:rsidR="004D7E46" w:rsidRPr="004D7E46">
        <w:rPr>
          <w:rFonts w:ascii="Arial" w:hAnsi="Arial" w:cs="Arial"/>
          <w:lang w:val="en-ID"/>
        </w:rPr>
        <w:t>ASEAN Secretariat.</w:t>
      </w:r>
      <w:r w:rsidR="00E900BF">
        <w:rPr>
          <w:rFonts w:ascii="Arial" w:hAnsi="Arial" w:cs="Arial"/>
          <w:lang w:val="en-ID"/>
        </w:rPr>
        <w:t xml:space="preserve"> This will include graphs/charts, format</w:t>
      </w:r>
      <w:r w:rsidR="004D7E46" w:rsidRPr="004D7E46">
        <w:rPr>
          <w:rFonts w:ascii="Arial" w:hAnsi="Arial" w:cs="Arial"/>
          <w:lang w:val="en-ID"/>
        </w:rPr>
        <w:t xml:space="preserve">/style, typesetting, styling, colour, placement of photos, logo, etc. </w:t>
      </w:r>
    </w:p>
    <w:p w14:paraId="65A102BA" w14:textId="77777777" w:rsidR="00131144" w:rsidRPr="004D7E46" w:rsidRDefault="00131144" w:rsidP="00131144">
      <w:pPr>
        <w:spacing w:after="0" w:line="360" w:lineRule="auto"/>
        <w:jc w:val="both"/>
        <w:rPr>
          <w:rFonts w:ascii="Arial" w:hAnsi="Arial" w:cs="Arial"/>
          <w:lang w:val="en-ID"/>
        </w:rPr>
      </w:pPr>
    </w:p>
    <w:p w14:paraId="6CF296EC" w14:textId="77777777" w:rsidR="00C137F1" w:rsidRPr="004D7E46" w:rsidRDefault="00E10302" w:rsidP="00131144">
      <w:pPr>
        <w:spacing w:after="0" w:line="360" w:lineRule="auto"/>
        <w:jc w:val="both"/>
        <w:rPr>
          <w:rFonts w:ascii="Arial" w:eastAsia="Times New Roman" w:hAnsi="Arial" w:cs="Arial"/>
        </w:rPr>
      </w:pPr>
      <w:r w:rsidRPr="004D7E46">
        <w:rPr>
          <w:rFonts w:ascii="Arial" w:eastAsia="Times New Roman" w:hAnsi="Arial" w:cs="Arial"/>
        </w:rPr>
        <w:t>W</w:t>
      </w:r>
      <w:r w:rsidR="00C137F1" w:rsidRPr="004D7E46">
        <w:rPr>
          <w:rFonts w:ascii="Arial" w:eastAsia="Times New Roman" w:hAnsi="Arial" w:cs="Arial"/>
        </w:rPr>
        <w:t xml:space="preserve">here deemed necessary and where the ASEAN Secretariat does not provide the contractor with cover and inner-page visuals, the contractor will be responsible for providing these visuals and presenting them to the ASEAN Secretariat. The designs shall be entirely in line with ASEAN Corporate Design Manual </w:t>
      </w:r>
    </w:p>
    <w:p w14:paraId="3194D784" w14:textId="77777777" w:rsidR="00C137F1" w:rsidRPr="004D7E46" w:rsidRDefault="00C137F1" w:rsidP="00131144">
      <w:pPr>
        <w:spacing w:after="0" w:line="360" w:lineRule="auto"/>
        <w:jc w:val="both"/>
        <w:rPr>
          <w:rFonts w:ascii="Arial" w:eastAsia="Times New Roman" w:hAnsi="Arial" w:cs="Arial"/>
        </w:rPr>
      </w:pPr>
      <w:r w:rsidRPr="004D7E46">
        <w:rPr>
          <w:rFonts w:ascii="Arial" w:eastAsia="Times New Roman" w:hAnsi="Arial" w:cs="Arial"/>
        </w:rPr>
        <w:t>(</w:t>
      </w:r>
      <w:hyperlink r:id="rId5" w:history="1">
        <w:r w:rsidR="00131144" w:rsidRPr="006D71A3">
          <w:rPr>
            <w:rStyle w:val="Hyperlink"/>
            <w:rFonts w:ascii="Arial" w:eastAsia="Times New Roman" w:hAnsi="Arial" w:cs="Arial"/>
          </w:rPr>
          <w:t>https://www.asean.org/storage/images/2015/May/asean_resource_kit/ASEAN%20Corporate%20Design%20Manual%202015.pdf</w:t>
        </w:r>
      </w:hyperlink>
      <w:r w:rsidR="00131144">
        <w:rPr>
          <w:rFonts w:ascii="Arial" w:eastAsia="Times New Roman" w:hAnsi="Arial" w:cs="Arial"/>
        </w:rPr>
        <w:t xml:space="preserve">) </w:t>
      </w:r>
    </w:p>
    <w:p w14:paraId="361CBF7E" w14:textId="77777777" w:rsidR="00E10302" w:rsidRPr="004D7E46" w:rsidRDefault="00E10302" w:rsidP="00131144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</w:p>
    <w:p w14:paraId="07EB04C4" w14:textId="77777777" w:rsidR="00F77C01" w:rsidRPr="004D7E46" w:rsidRDefault="00F77C01" w:rsidP="00131144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  <w:r w:rsidRPr="004D7E46">
        <w:rPr>
          <w:rFonts w:ascii="Arial" w:hAnsi="Arial" w:cs="Arial"/>
          <w:u w:val="single"/>
          <w:lang w:val="en-ID"/>
        </w:rPr>
        <w:t xml:space="preserve">Expected Deliverables: </w:t>
      </w:r>
    </w:p>
    <w:p w14:paraId="5E228B53" w14:textId="32A73703" w:rsidR="00D1157F" w:rsidRPr="004D7E46" w:rsidRDefault="00131144" w:rsidP="00131144">
      <w:pPr>
        <w:spacing w:after="0" w:line="360" w:lineRule="auto"/>
        <w:jc w:val="both"/>
        <w:rPr>
          <w:rFonts w:ascii="Arial" w:hAnsi="Arial" w:cs="Arial"/>
          <w:lang w:val="en-ID"/>
        </w:rPr>
      </w:pPr>
      <w:r>
        <w:rPr>
          <w:rFonts w:ascii="Arial" w:hAnsi="Arial" w:cs="Arial"/>
          <w:lang w:val="en-ID"/>
        </w:rPr>
        <w:t>“Ready to Print”</w:t>
      </w:r>
      <w:r w:rsidR="004D7E46" w:rsidRPr="004D7E46">
        <w:rPr>
          <w:rFonts w:ascii="Arial" w:hAnsi="Arial" w:cs="Arial"/>
          <w:lang w:val="en-ID"/>
        </w:rPr>
        <w:t xml:space="preserve"> </w:t>
      </w:r>
      <w:r w:rsidR="00A6585E">
        <w:rPr>
          <w:rFonts w:ascii="Arial" w:hAnsi="Arial" w:cs="Arial"/>
          <w:lang w:val="en-ID"/>
        </w:rPr>
        <w:t>and “Ready for O</w:t>
      </w:r>
      <w:r w:rsidR="00BD54F0">
        <w:rPr>
          <w:rFonts w:ascii="Arial" w:hAnsi="Arial" w:cs="Arial"/>
          <w:lang w:val="en-ID"/>
        </w:rPr>
        <w:t xml:space="preserve">nline Sharing” </w:t>
      </w:r>
      <w:r w:rsidR="004D7E46" w:rsidRPr="004D7E46">
        <w:rPr>
          <w:rFonts w:ascii="Arial" w:hAnsi="Arial" w:cs="Arial"/>
          <w:lang w:val="en-ID"/>
        </w:rPr>
        <w:t>design and layout for the A</w:t>
      </w:r>
      <w:r w:rsidR="00F60666">
        <w:rPr>
          <w:rFonts w:ascii="Arial" w:hAnsi="Arial" w:cs="Arial"/>
          <w:lang w:val="en-ID"/>
        </w:rPr>
        <w:t>DRO</w:t>
      </w:r>
      <w:r w:rsidR="00BD54F0">
        <w:rPr>
          <w:rFonts w:ascii="Arial" w:hAnsi="Arial" w:cs="Arial"/>
          <w:lang w:val="en-ID"/>
        </w:rPr>
        <w:t>.</w:t>
      </w:r>
    </w:p>
    <w:p w14:paraId="6E47CADD" w14:textId="77777777" w:rsidR="004D7E46" w:rsidRPr="004D7E46" w:rsidRDefault="004D7E46" w:rsidP="00131144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</w:p>
    <w:p w14:paraId="533E66B6" w14:textId="77777777" w:rsidR="00F77C01" w:rsidRPr="004D7E46" w:rsidRDefault="00F77C01" w:rsidP="00131144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  <w:r w:rsidRPr="004D7E46">
        <w:rPr>
          <w:rFonts w:ascii="Arial" w:hAnsi="Arial" w:cs="Arial"/>
          <w:u w:val="single"/>
          <w:lang w:val="en-ID"/>
        </w:rPr>
        <w:t xml:space="preserve">Duration of Assignment: </w:t>
      </w:r>
    </w:p>
    <w:p w14:paraId="2E09C2D8" w14:textId="77777777" w:rsidR="001D452E" w:rsidRDefault="001D452E" w:rsidP="001D452E">
      <w:pPr>
        <w:spacing w:after="0" w:line="360" w:lineRule="auto"/>
        <w:jc w:val="both"/>
        <w:rPr>
          <w:rFonts w:ascii="Arial" w:hAnsi="Arial" w:cs="Arial"/>
          <w:lang w:val="en-ID"/>
        </w:rPr>
      </w:pPr>
      <w:r>
        <w:rPr>
          <w:rFonts w:ascii="Arial" w:hAnsi="Arial" w:cs="Arial"/>
          <w:lang w:val="en-ID"/>
        </w:rPr>
        <w:t>The contractor is expected to work from 1 August to 30 September 2021 with possible extension (subject to the request and approval from the DMHA Division)</w:t>
      </w:r>
    </w:p>
    <w:p w14:paraId="77FA6875" w14:textId="77777777" w:rsidR="00A104BE" w:rsidRDefault="00A104BE" w:rsidP="00131144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</w:p>
    <w:p w14:paraId="0D890A2F" w14:textId="4E60F095" w:rsidR="00F77C01" w:rsidRPr="004D7E46" w:rsidRDefault="00F77C01" w:rsidP="00131144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  <w:r w:rsidRPr="004D7E46">
        <w:rPr>
          <w:rFonts w:ascii="Arial" w:hAnsi="Arial" w:cs="Arial"/>
          <w:u w:val="single"/>
          <w:lang w:val="en-ID"/>
        </w:rPr>
        <w:t xml:space="preserve">Reporting: </w:t>
      </w:r>
    </w:p>
    <w:p w14:paraId="5D586917" w14:textId="7B6AC1EA" w:rsidR="00D1157F" w:rsidRDefault="00D1157F" w:rsidP="00131144">
      <w:pPr>
        <w:spacing w:after="0" w:line="360" w:lineRule="auto"/>
        <w:jc w:val="both"/>
        <w:rPr>
          <w:rFonts w:ascii="Arial" w:hAnsi="Arial" w:cs="Arial"/>
          <w:lang w:val="en-ID"/>
        </w:rPr>
      </w:pPr>
      <w:r w:rsidRPr="004D7E46">
        <w:rPr>
          <w:rFonts w:ascii="Arial" w:hAnsi="Arial" w:cs="Arial"/>
          <w:lang w:val="en-ID"/>
        </w:rPr>
        <w:t xml:space="preserve">The contractor will work closely with and report to the Head of </w:t>
      </w:r>
      <w:r w:rsidR="00BD54F0">
        <w:rPr>
          <w:rFonts w:ascii="Arial" w:hAnsi="Arial" w:cs="Arial"/>
          <w:lang w:val="en-ID"/>
        </w:rPr>
        <w:t>DMHA</w:t>
      </w:r>
      <w:r w:rsidRPr="004D7E46">
        <w:rPr>
          <w:rFonts w:ascii="Arial" w:hAnsi="Arial" w:cs="Arial"/>
          <w:lang w:val="en-ID"/>
        </w:rPr>
        <w:t xml:space="preserve"> Division of the ASEAN Secretariat. </w:t>
      </w:r>
    </w:p>
    <w:p w14:paraId="23C48427" w14:textId="47412A01" w:rsidR="00D1157F" w:rsidRPr="004D7E46" w:rsidRDefault="00D1157F" w:rsidP="00131144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</w:p>
    <w:p w14:paraId="450E9C1E" w14:textId="77777777" w:rsidR="00F77C01" w:rsidRPr="004D7E46" w:rsidRDefault="00F77C01" w:rsidP="00131144">
      <w:pPr>
        <w:spacing w:after="0" w:line="360" w:lineRule="auto"/>
        <w:jc w:val="both"/>
        <w:rPr>
          <w:rFonts w:ascii="Arial" w:hAnsi="Arial" w:cs="Arial"/>
          <w:u w:val="single"/>
          <w:lang w:val="en-ID"/>
        </w:rPr>
      </w:pPr>
      <w:r w:rsidRPr="004D7E46">
        <w:rPr>
          <w:rFonts w:ascii="Arial" w:hAnsi="Arial" w:cs="Arial"/>
          <w:u w:val="single"/>
          <w:lang w:val="en-ID"/>
        </w:rPr>
        <w:t xml:space="preserve">Required Competencies: </w:t>
      </w:r>
    </w:p>
    <w:p w14:paraId="5C87FD78" w14:textId="77777777" w:rsidR="00D1157F" w:rsidRPr="004D7E46" w:rsidRDefault="00D1157F" w:rsidP="0013114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en-ID"/>
        </w:rPr>
      </w:pPr>
      <w:r w:rsidRPr="004D7E46">
        <w:rPr>
          <w:rFonts w:ascii="Arial" w:hAnsi="Arial" w:cs="Arial"/>
          <w:lang w:val="en-ID"/>
        </w:rPr>
        <w:t>Proven 3-5 years’ experience in graphic and layout designing / publication production</w:t>
      </w:r>
      <w:r w:rsidR="004D7E46">
        <w:rPr>
          <w:rFonts w:ascii="Arial" w:hAnsi="Arial" w:cs="Arial"/>
          <w:lang w:val="en-ID"/>
        </w:rPr>
        <w:t xml:space="preserve">; </w:t>
      </w:r>
    </w:p>
    <w:p w14:paraId="6813C4E0" w14:textId="77777777" w:rsidR="00D1157F" w:rsidRPr="004D7E46" w:rsidRDefault="00D1157F" w:rsidP="0013114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en-ID"/>
        </w:rPr>
      </w:pPr>
      <w:r w:rsidRPr="004D7E46">
        <w:rPr>
          <w:rFonts w:ascii="Arial" w:hAnsi="Arial" w:cs="Arial"/>
          <w:lang w:val="en-ID"/>
        </w:rPr>
        <w:t>Excellent command of Adobe applications including Photoshop, illustrator and InDesign</w:t>
      </w:r>
      <w:r w:rsidR="004D7E46">
        <w:rPr>
          <w:rFonts w:ascii="Arial" w:hAnsi="Arial" w:cs="Arial"/>
          <w:lang w:val="en-ID"/>
        </w:rPr>
        <w:t xml:space="preserve">; </w:t>
      </w:r>
    </w:p>
    <w:p w14:paraId="5974AEDF" w14:textId="77777777" w:rsidR="00D1157F" w:rsidRPr="004D7E46" w:rsidRDefault="00D1157F" w:rsidP="0013114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en-ID"/>
        </w:rPr>
      </w:pPr>
      <w:r w:rsidRPr="004D7E46">
        <w:rPr>
          <w:rFonts w:ascii="Arial" w:hAnsi="Arial" w:cs="Arial"/>
          <w:lang w:val="en-ID"/>
        </w:rPr>
        <w:t>Advance understanding of vector-based imagery, such as maps, logos and infographic</w:t>
      </w:r>
      <w:r w:rsidR="004D7E46">
        <w:rPr>
          <w:rFonts w:ascii="Arial" w:hAnsi="Arial" w:cs="Arial"/>
          <w:lang w:val="en-ID"/>
        </w:rPr>
        <w:t xml:space="preserve">; </w:t>
      </w:r>
      <w:r w:rsidRPr="004D7E46">
        <w:rPr>
          <w:rFonts w:ascii="Arial" w:hAnsi="Arial" w:cs="Arial"/>
          <w:lang w:val="en-ID"/>
        </w:rPr>
        <w:t xml:space="preserve"> </w:t>
      </w:r>
    </w:p>
    <w:p w14:paraId="6C65979F" w14:textId="77777777" w:rsidR="00D1157F" w:rsidRPr="004D7E46" w:rsidRDefault="00D1157F" w:rsidP="0013114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en-ID"/>
        </w:rPr>
      </w:pPr>
      <w:r w:rsidRPr="004D7E46">
        <w:rPr>
          <w:rFonts w:ascii="Arial" w:hAnsi="Arial" w:cs="Arial"/>
          <w:lang w:val="en-ID"/>
        </w:rPr>
        <w:t>Proven ability to deliver high quality results under tight deadlines</w:t>
      </w:r>
      <w:r w:rsidR="004D7E46">
        <w:rPr>
          <w:rFonts w:ascii="Arial" w:hAnsi="Arial" w:cs="Arial"/>
          <w:lang w:val="en-ID"/>
        </w:rPr>
        <w:t xml:space="preserve">; </w:t>
      </w:r>
    </w:p>
    <w:p w14:paraId="3179CA34" w14:textId="13962711" w:rsidR="00D1157F" w:rsidRDefault="00D1157F" w:rsidP="0013114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en-ID"/>
        </w:rPr>
      </w:pPr>
      <w:r w:rsidRPr="004D7E46">
        <w:rPr>
          <w:rFonts w:ascii="Arial" w:hAnsi="Arial" w:cs="Arial"/>
          <w:lang w:val="en-ID"/>
        </w:rPr>
        <w:t xml:space="preserve">Proven ability to coordinate, follow instructions and work under pressure either part of team or individually. </w:t>
      </w:r>
    </w:p>
    <w:p w14:paraId="02657C7D" w14:textId="77777777" w:rsidR="00726E4B" w:rsidRPr="00726E4B" w:rsidRDefault="00726E4B" w:rsidP="00726E4B">
      <w:pPr>
        <w:pStyle w:val="ListParagraph"/>
        <w:spacing w:after="0" w:line="360" w:lineRule="auto"/>
        <w:jc w:val="both"/>
        <w:rPr>
          <w:rFonts w:ascii="Arial" w:hAnsi="Arial" w:cs="Arial"/>
          <w:lang w:val="en-ID"/>
        </w:rPr>
      </w:pPr>
      <w:bookmarkStart w:id="0" w:name="_GoBack"/>
      <w:bookmarkEnd w:id="0"/>
    </w:p>
    <w:p w14:paraId="308769C9" w14:textId="77777777" w:rsidR="00726E4B" w:rsidRDefault="00726E4B" w:rsidP="00726E4B">
      <w:pPr>
        <w:spacing w:after="0" w:line="360" w:lineRule="auto"/>
        <w:rPr>
          <w:rFonts w:ascii="Arial" w:hAnsi="Arial" w:cs="Arial"/>
          <w:u w:val="single"/>
          <w:lang w:val="en-ID"/>
        </w:rPr>
      </w:pPr>
      <w:r w:rsidRPr="002E4C3E">
        <w:rPr>
          <w:rFonts w:ascii="Arial" w:hAnsi="Arial" w:cs="Arial"/>
          <w:u w:val="single"/>
          <w:lang w:val="en-ID"/>
        </w:rPr>
        <w:t>Requirement</w:t>
      </w:r>
    </w:p>
    <w:p w14:paraId="55F21C5C" w14:textId="77777777" w:rsidR="00726E4B" w:rsidRPr="002E4C3E" w:rsidRDefault="00726E4B" w:rsidP="00726E4B">
      <w:pPr>
        <w:spacing w:after="0" w:line="360" w:lineRule="auto"/>
        <w:rPr>
          <w:rFonts w:ascii="Arial" w:hAnsi="Arial" w:cs="Arial"/>
          <w:u w:val="single"/>
          <w:lang w:val="en-ID"/>
        </w:rPr>
      </w:pPr>
      <w:r>
        <w:rPr>
          <w:rFonts w:ascii="Arial" w:hAnsi="Arial" w:cs="Arial"/>
          <w:lang w:val="en-ID"/>
        </w:rPr>
        <w:t xml:space="preserve">The contractor </w:t>
      </w:r>
      <w:r w:rsidRPr="00024FF3">
        <w:rPr>
          <w:rFonts w:ascii="Arial" w:hAnsi="Arial" w:cs="Arial"/>
          <w:lang w:val="en-ID"/>
        </w:rPr>
        <w:t xml:space="preserve">should </w:t>
      </w:r>
      <w:r>
        <w:rPr>
          <w:rFonts w:ascii="Arial" w:hAnsi="Arial" w:cs="Arial"/>
          <w:lang w:val="en-ID"/>
        </w:rPr>
        <w:t xml:space="preserve">submit a </w:t>
      </w:r>
      <w:r w:rsidRPr="00024FF3">
        <w:rPr>
          <w:rFonts w:ascii="Arial" w:hAnsi="Arial" w:cs="Arial"/>
          <w:lang w:val="en-ID"/>
        </w:rPr>
        <w:t xml:space="preserve">quotation in </w:t>
      </w:r>
      <w:r>
        <w:rPr>
          <w:rFonts w:ascii="Arial" w:hAnsi="Arial" w:cs="Arial"/>
          <w:lang w:val="en-ID"/>
        </w:rPr>
        <w:t>Indonesian Rupiah (</w:t>
      </w:r>
      <w:r w:rsidRPr="00024FF3">
        <w:rPr>
          <w:rFonts w:ascii="Arial" w:hAnsi="Arial" w:cs="Arial"/>
          <w:lang w:val="en-ID"/>
        </w:rPr>
        <w:t>IDR</w:t>
      </w:r>
      <w:r>
        <w:rPr>
          <w:rFonts w:ascii="Arial" w:hAnsi="Arial" w:cs="Arial"/>
          <w:lang w:val="en-ID"/>
        </w:rPr>
        <w:t>)</w:t>
      </w:r>
      <w:r w:rsidRPr="00024FF3">
        <w:rPr>
          <w:rFonts w:ascii="Arial" w:hAnsi="Arial" w:cs="Arial"/>
          <w:lang w:val="en-ID"/>
        </w:rPr>
        <w:t>.</w:t>
      </w:r>
    </w:p>
    <w:p w14:paraId="284EFF77" w14:textId="77777777" w:rsidR="004C11EE" w:rsidRPr="004D7E46" w:rsidRDefault="004C11EE" w:rsidP="00131144">
      <w:pPr>
        <w:spacing w:after="0" w:line="360" w:lineRule="auto"/>
        <w:rPr>
          <w:rFonts w:ascii="Arial" w:hAnsi="Arial" w:cs="Arial"/>
          <w:lang w:val="en-ID"/>
        </w:rPr>
      </w:pPr>
    </w:p>
    <w:p w14:paraId="79AB3226" w14:textId="77777777" w:rsidR="004C11EE" w:rsidRPr="004D7E46" w:rsidRDefault="00E10302" w:rsidP="00131144">
      <w:pPr>
        <w:spacing w:after="0" w:line="360" w:lineRule="auto"/>
        <w:jc w:val="center"/>
        <w:rPr>
          <w:rFonts w:ascii="Arial" w:hAnsi="Arial" w:cs="Arial"/>
          <w:b/>
          <w:lang w:val="en-ID"/>
        </w:rPr>
      </w:pPr>
      <w:r w:rsidRPr="004D7E46">
        <w:rPr>
          <w:rFonts w:ascii="Arial" w:hAnsi="Arial" w:cs="Arial"/>
          <w:b/>
          <w:lang w:val="en-ID"/>
        </w:rPr>
        <w:t>****</w:t>
      </w:r>
    </w:p>
    <w:sectPr w:rsidR="004C11EE" w:rsidRPr="004D7E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B9A95" w16cex:dateUtc="2020-11-03T02:00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10AB0"/>
    <w:multiLevelType w:val="hybridMultilevel"/>
    <w:tmpl w:val="E76CA5CC"/>
    <w:lvl w:ilvl="0" w:tplc="BF0EEE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0E397D"/>
    <w:multiLevelType w:val="hybridMultilevel"/>
    <w:tmpl w:val="C2F85650"/>
    <w:lvl w:ilvl="0" w:tplc="623605B8">
      <w:numFmt w:val="bullet"/>
      <w:lvlText w:val=""/>
      <w:lvlJc w:val="left"/>
      <w:pPr>
        <w:ind w:left="4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1EE"/>
    <w:rsid w:val="00011E32"/>
    <w:rsid w:val="001046D6"/>
    <w:rsid w:val="00131144"/>
    <w:rsid w:val="001D452E"/>
    <w:rsid w:val="00363300"/>
    <w:rsid w:val="004C11EE"/>
    <w:rsid w:val="004D7E46"/>
    <w:rsid w:val="00591FB4"/>
    <w:rsid w:val="00726E4B"/>
    <w:rsid w:val="007E141F"/>
    <w:rsid w:val="00802094"/>
    <w:rsid w:val="00A104BE"/>
    <w:rsid w:val="00A6585E"/>
    <w:rsid w:val="00AE200B"/>
    <w:rsid w:val="00BD54F0"/>
    <w:rsid w:val="00C137F1"/>
    <w:rsid w:val="00CF7731"/>
    <w:rsid w:val="00D1157F"/>
    <w:rsid w:val="00DD1965"/>
    <w:rsid w:val="00E10302"/>
    <w:rsid w:val="00E900BF"/>
    <w:rsid w:val="00F005A6"/>
    <w:rsid w:val="00F60666"/>
    <w:rsid w:val="00F7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311195"/>
  <w15:chartTrackingRefBased/>
  <w15:docId w15:val="{7B58B3E7-1FDC-4602-8C7C-F73781E0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15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137F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137F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D54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4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4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4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4F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4F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4F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6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sean.org/storage/images/2015/May/asean_resource_kit/ASEAN%20Corporate%20Design%20Manual%202015.pdf" TargetMode="Externa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Intani Nur Kusuma</dc:creator>
  <cp:keywords/>
  <dc:description/>
  <cp:lastModifiedBy>ASEC DMHA</cp:lastModifiedBy>
  <cp:revision>14</cp:revision>
  <dcterms:created xsi:type="dcterms:W3CDTF">2020-11-03T02:00:00Z</dcterms:created>
  <dcterms:modified xsi:type="dcterms:W3CDTF">2021-07-30T02:09:00Z</dcterms:modified>
</cp:coreProperties>
</file>